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DFE" w:rsidRDefault="00AF21AD" w:rsidP="00036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8858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1AD" w:rsidRPr="00CD0429" w:rsidRDefault="00AF21AD" w:rsidP="0003608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6E4DFE" w:rsidRDefault="00CD0429" w:rsidP="00036086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D0429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6E4DFE" w:rsidRDefault="006E4DFE" w:rsidP="00F55BB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E4DFE" w:rsidRDefault="00CD0429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4DFE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Законом РФ от 29 декабря 2012 г. № 273-ФЗ «Об образовании в Российской Федерации», Уставом Школы.</w:t>
      </w:r>
    </w:p>
    <w:p w:rsidR="006E4DFE" w:rsidRDefault="00CD0429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4DFE">
        <w:rPr>
          <w:rFonts w:ascii="Times New Roman" w:hAnsi="Times New Roman" w:cs="Times New Roman"/>
          <w:sz w:val="24"/>
          <w:szCs w:val="24"/>
        </w:rPr>
        <w:t xml:space="preserve"> Совет Школы (далее – Совет) является коллегиальным органом самоуправления, осуществляющим в соответствии с уставом общеобразовательного учреждения решение отдельных вопросов, относящихся к компетенции общеобразовательного учреждения. </w:t>
      </w:r>
    </w:p>
    <w:p w:rsidR="006E4DFE" w:rsidRDefault="00CD0429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4DFE">
        <w:rPr>
          <w:rFonts w:ascii="Times New Roman" w:hAnsi="Times New Roman" w:cs="Times New Roman"/>
          <w:sz w:val="24"/>
          <w:szCs w:val="24"/>
        </w:rPr>
        <w:t xml:space="preserve">Совет осуществляет свою деятельность в соответствии с законами и иными нормативными правовыми актами Российской Федерации, Самарской области, органов местного самоуправления, уставом общеобразовательного учреждения, а также регламентом Совета, иными локальными нормативными актами общеобразовательного учреждения. </w:t>
      </w:r>
    </w:p>
    <w:p w:rsidR="006E4DFE" w:rsidRDefault="00CD0429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4DFE">
        <w:rPr>
          <w:rFonts w:ascii="Times New Roman" w:hAnsi="Times New Roman" w:cs="Times New Roman"/>
          <w:sz w:val="24"/>
          <w:szCs w:val="24"/>
        </w:rPr>
        <w:t xml:space="preserve">Деятельность членов Совета основывается на принципах добровольности участия в его работе, коллегиальности принятия решений, гласности. </w:t>
      </w:r>
    </w:p>
    <w:p w:rsidR="00577DAB" w:rsidRDefault="00CD0429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4DFE">
        <w:rPr>
          <w:rFonts w:ascii="Times New Roman" w:hAnsi="Times New Roman" w:cs="Times New Roman"/>
          <w:sz w:val="24"/>
          <w:szCs w:val="24"/>
        </w:rPr>
        <w:t xml:space="preserve"> Члены Совета не получают воз</w:t>
      </w:r>
      <w:r w:rsidR="00577DAB">
        <w:rPr>
          <w:rFonts w:ascii="Times New Roman" w:hAnsi="Times New Roman" w:cs="Times New Roman"/>
          <w:sz w:val="24"/>
          <w:szCs w:val="24"/>
        </w:rPr>
        <w:t>награждения за работу в Совете.</w:t>
      </w:r>
    </w:p>
    <w:p w:rsidR="00577DAB" w:rsidRDefault="00577DAB" w:rsidP="00F55BB9">
      <w:pPr>
        <w:pStyle w:val="a6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77DAB" w:rsidRDefault="00CD0429" w:rsidP="00036086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77DAB">
        <w:rPr>
          <w:rFonts w:ascii="Times New Roman" w:hAnsi="Times New Roman" w:cs="Times New Roman"/>
          <w:sz w:val="24"/>
          <w:szCs w:val="24"/>
        </w:rPr>
        <w:t>СТРУКТУРА СОВЕТА, ПОРЯДОК ЕГО ФОРМИРОВАНИЯ</w:t>
      </w:r>
    </w:p>
    <w:p w:rsidR="00BB28D3" w:rsidRDefault="00BB28D3" w:rsidP="00F55BB9">
      <w:pPr>
        <w:pStyle w:val="a6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BB28D3" w:rsidRPr="00577DAB" w:rsidRDefault="00BB28D3" w:rsidP="00F55BB9">
      <w:pPr>
        <w:pStyle w:val="a6"/>
        <w:numPr>
          <w:ilvl w:val="1"/>
          <w:numId w:val="1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7DAB">
        <w:rPr>
          <w:rFonts w:ascii="Times New Roman" w:hAnsi="Times New Roman" w:cs="Times New Roman"/>
          <w:sz w:val="24"/>
          <w:szCs w:val="24"/>
        </w:rPr>
        <w:t xml:space="preserve">Совет состоит из: </w:t>
      </w:r>
    </w:p>
    <w:p w:rsidR="00BB28D3" w:rsidRPr="00BB28D3" w:rsidRDefault="00BB28D3" w:rsidP="00F55BB9">
      <w:pPr>
        <w:pStyle w:val="a6"/>
        <w:numPr>
          <w:ilvl w:val="2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Избираемых членов, представляющих: </w:t>
      </w:r>
    </w:p>
    <w:p w:rsidR="00BB28D3" w:rsidRPr="00BB28D3" w:rsidRDefault="00BB28D3" w:rsidP="00F55BB9">
      <w:pPr>
        <w:spacing w:after="0"/>
        <w:ind w:left="-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BB28D3">
        <w:sym w:font="Symbol" w:char="F0B7"/>
      </w:r>
      <w:r w:rsidRPr="00BB28D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обучающихся; </w:t>
      </w:r>
    </w:p>
    <w:p w:rsidR="00BB28D3" w:rsidRPr="00BB28D3" w:rsidRDefault="00BB28D3" w:rsidP="00F55BB9">
      <w:pPr>
        <w:spacing w:after="0"/>
        <w:ind w:left="-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BB28D3">
        <w:sym w:font="Symbol" w:char="F0B7"/>
      </w:r>
      <w:r w:rsidRPr="00BB28D3">
        <w:rPr>
          <w:rFonts w:ascii="Times New Roman" w:hAnsi="Times New Roman" w:cs="Times New Roman"/>
          <w:sz w:val="24"/>
          <w:szCs w:val="24"/>
        </w:rPr>
        <w:t xml:space="preserve"> членов школьной администрации;</w:t>
      </w:r>
    </w:p>
    <w:p w:rsidR="00BB28D3" w:rsidRPr="00BB28D3" w:rsidRDefault="00BB28D3" w:rsidP="00F55BB9">
      <w:pPr>
        <w:spacing w:after="0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 </w:t>
      </w:r>
      <w:r w:rsidRPr="00BB28D3">
        <w:sym w:font="Symbol" w:char="F0B7"/>
      </w:r>
      <w:r w:rsidRPr="00BB28D3">
        <w:rPr>
          <w:rFonts w:ascii="Times New Roman" w:hAnsi="Times New Roman" w:cs="Times New Roman"/>
          <w:sz w:val="24"/>
          <w:szCs w:val="24"/>
        </w:rPr>
        <w:t xml:space="preserve"> работников общеобразовательного учреждения;</w:t>
      </w:r>
    </w:p>
    <w:p w:rsidR="00BB28D3" w:rsidRPr="00BB28D3" w:rsidRDefault="00BB28D3" w:rsidP="00F55BB9">
      <w:pPr>
        <w:spacing w:after="0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 </w:t>
      </w:r>
      <w:r w:rsidRPr="00BB28D3">
        <w:sym w:font="Symbol" w:char="F0B7"/>
      </w:r>
      <w:r w:rsidRPr="00BB28D3">
        <w:rPr>
          <w:rFonts w:ascii="Times New Roman" w:hAnsi="Times New Roman" w:cs="Times New Roman"/>
          <w:sz w:val="24"/>
          <w:szCs w:val="24"/>
        </w:rPr>
        <w:t xml:space="preserve"> обучающихся среднего (полного) образования. </w:t>
      </w:r>
    </w:p>
    <w:p w:rsidR="00BB28D3" w:rsidRDefault="00BB28D3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В состав Совета входит директор Школы. </w:t>
      </w:r>
    </w:p>
    <w:p w:rsidR="00BB28D3" w:rsidRPr="00BB28D3" w:rsidRDefault="00BB28D3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В состав Совета может быть включен представитель учредителя, назначаемый приказом Департаментом образования городского округа Самара. </w:t>
      </w:r>
    </w:p>
    <w:p w:rsidR="00BB28D3" w:rsidRDefault="00BB28D3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DAB">
        <w:rPr>
          <w:rFonts w:ascii="Times New Roman" w:hAnsi="Times New Roman" w:cs="Times New Roman"/>
          <w:sz w:val="24"/>
          <w:szCs w:val="24"/>
        </w:rPr>
        <w:t>По решению Совета в его состав также могут быть приглашены и включены граждане, чья профессиональная и (или) общественная деятельность, знания, возможности могут позитивным образом содействовать функционированию и развитию Школы (кооптированные члены Совета), а также представители иных органов самоуправления, функционирующих в образовательном учреждении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В состав Совета Школы входят: Директор Школы, </w:t>
      </w:r>
      <w:r w:rsidR="00BB28D3">
        <w:rPr>
          <w:rFonts w:ascii="Times New Roman" w:hAnsi="Times New Roman" w:cs="Times New Roman"/>
          <w:sz w:val="24"/>
          <w:szCs w:val="24"/>
        </w:rPr>
        <w:t>4</w:t>
      </w:r>
      <w:r w:rsidRPr="00BB28D3">
        <w:rPr>
          <w:rFonts w:ascii="Times New Roman" w:hAnsi="Times New Roman" w:cs="Times New Roman"/>
          <w:sz w:val="24"/>
          <w:szCs w:val="24"/>
        </w:rPr>
        <w:t xml:space="preserve"> представителей педагогических и иных работников Школы, </w:t>
      </w:r>
      <w:r w:rsidR="00BB28D3">
        <w:rPr>
          <w:rFonts w:ascii="Times New Roman" w:hAnsi="Times New Roman" w:cs="Times New Roman"/>
          <w:sz w:val="24"/>
          <w:szCs w:val="24"/>
        </w:rPr>
        <w:t>4</w:t>
      </w:r>
      <w:r w:rsidRPr="00BB28D3">
        <w:rPr>
          <w:rFonts w:ascii="Times New Roman" w:hAnsi="Times New Roman" w:cs="Times New Roman"/>
          <w:sz w:val="24"/>
          <w:szCs w:val="24"/>
        </w:rPr>
        <w:t xml:space="preserve"> представителя родителей (законных представителей) обучающихся, 2 представителя обучающихся. 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Представители педагогических и иных работников Школы в состав Совета Школы избираются на Общем собрании трудового коллектива, при проведении которого присутствовало не менее половин</w:t>
      </w:r>
      <w:r w:rsidR="00BB28D3">
        <w:rPr>
          <w:rFonts w:ascii="Times New Roman" w:hAnsi="Times New Roman" w:cs="Times New Roman"/>
          <w:sz w:val="24"/>
          <w:szCs w:val="24"/>
        </w:rPr>
        <w:t xml:space="preserve">ы членов трудового коллектива. 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Представители родителей (законных представителей) обучающихся в состав Совета Школы избираются на общешкольном родительском собрании (далее - Собрание), а представители обучающихся – на классных собраниях. Учредитель Школы вправе направить для работы в Совете Школы своего представителя. </w:t>
      </w:r>
    </w:p>
    <w:p w:rsidR="00BB28D3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Члены Совета из числа родителей (законных представителей) обучающихся избираются на Собрании</w:t>
      </w:r>
      <w:r w:rsidR="00BB28D3">
        <w:rPr>
          <w:rFonts w:ascii="Times New Roman" w:hAnsi="Times New Roman" w:cs="Times New Roman"/>
          <w:sz w:val="24"/>
          <w:szCs w:val="24"/>
        </w:rPr>
        <w:t>.</w:t>
      </w:r>
      <w:r w:rsidRPr="00BB28D3">
        <w:rPr>
          <w:rFonts w:ascii="Times New Roman" w:hAnsi="Times New Roman" w:cs="Times New Roman"/>
          <w:sz w:val="24"/>
          <w:szCs w:val="24"/>
        </w:rPr>
        <w:t xml:space="preserve"> Предложения по кандидатурам членов Совета могут быть внесены делегатами Собрания, директором Школы, представителем учредителя в составе Совета</w:t>
      </w:r>
      <w:r w:rsidR="00BB28D3">
        <w:t>. Р</w:t>
      </w:r>
      <w:r w:rsidRPr="00BB28D3">
        <w:rPr>
          <w:rFonts w:ascii="Times New Roman" w:hAnsi="Times New Roman" w:cs="Times New Roman"/>
          <w:sz w:val="24"/>
          <w:szCs w:val="24"/>
        </w:rPr>
        <w:t xml:space="preserve">ешения Собрания принимаются голосованием большинства </w:t>
      </w:r>
      <w:r w:rsidRPr="00BB28D3">
        <w:rPr>
          <w:rFonts w:ascii="Times New Roman" w:hAnsi="Times New Roman" w:cs="Times New Roman"/>
          <w:sz w:val="24"/>
          <w:szCs w:val="24"/>
        </w:rPr>
        <w:lastRenderedPageBreak/>
        <w:t xml:space="preserve">голосов присутствующих делегатов и оформляются протоколом, подписываемым председателем и секретарем Собрания. </w:t>
      </w:r>
    </w:p>
    <w:p w:rsidR="00BB28D3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Из числа обучающихся членами Совета являются учащиеся, избираемые путем всеобщего голосования учащихся второй и третьей ступени образования. 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Совет Школы избирает из своего состава председателя, который руководит работой Совета, проводит его заседания и подписывает решения. Директор Школы является членом Совета Школы по должности, но не может быт</w:t>
      </w:r>
      <w:r w:rsidR="00BB28D3">
        <w:rPr>
          <w:rFonts w:ascii="Times New Roman" w:hAnsi="Times New Roman" w:cs="Times New Roman"/>
          <w:sz w:val="24"/>
          <w:szCs w:val="24"/>
        </w:rPr>
        <w:t>ь избран его председателем.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 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Школы. </w:t>
      </w: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Совет Школы избирается </w:t>
      </w:r>
      <w:r w:rsidR="00BB28D3">
        <w:rPr>
          <w:rFonts w:ascii="Times New Roman" w:hAnsi="Times New Roman" w:cs="Times New Roman"/>
          <w:sz w:val="24"/>
          <w:szCs w:val="24"/>
        </w:rPr>
        <w:t>сроком на три года</w:t>
      </w:r>
      <w:r w:rsidRPr="00BB28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28D3" w:rsidRDefault="00BB28D3" w:rsidP="00F55BB9">
      <w:pPr>
        <w:pStyle w:val="a6"/>
        <w:ind w:left="562"/>
        <w:jc w:val="both"/>
        <w:rPr>
          <w:rFonts w:ascii="Times New Roman" w:hAnsi="Times New Roman" w:cs="Times New Roman"/>
          <w:sz w:val="24"/>
          <w:szCs w:val="24"/>
        </w:rPr>
      </w:pPr>
    </w:p>
    <w:p w:rsidR="00BB28D3" w:rsidRDefault="00CD0429" w:rsidP="00036086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КОМПЕТЕНЦИЯ СОВЕТА</w:t>
      </w:r>
    </w:p>
    <w:p w:rsidR="00036086" w:rsidRDefault="00036086" w:rsidP="00036086">
      <w:pPr>
        <w:pStyle w:val="a6"/>
        <w:ind w:left="785"/>
        <w:rPr>
          <w:rFonts w:ascii="Times New Roman" w:hAnsi="Times New Roman" w:cs="Times New Roman"/>
          <w:sz w:val="24"/>
          <w:szCs w:val="24"/>
        </w:rPr>
      </w:pPr>
    </w:p>
    <w:p w:rsidR="00BB28D3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К компетенции Совета Школы относятся: решение важнейших вопросов деятельности Школы:</w:t>
      </w:r>
    </w:p>
    <w:p w:rsidR="00BB28D3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определение основных направлений и перспектив развития;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определение принципов распределения средств на текущий период;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утверждение плана развития Школы;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выступление с инициативой и поддержкой общественной инициативы по совершенствованию образовательного и воспитательного процесса;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определение путей взаимодействия Школы с научными и творческими</w:t>
      </w:r>
      <w:r w:rsidR="000A3C14">
        <w:rPr>
          <w:rFonts w:ascii="Times New Roman" w:hAnsi="Times New Roman" w:cs="Times New Roman"/>
          <w:sz w:val="24"/>
          <w:szCs w:val="24"/>
        </w:rPr>
        <w:t xml:space="preserve"> </w:t>
      </w:r>
      <w:r w:rsidRPr="00BB28D3">
        <w:rPr>
          <w:rFonts w:ascii="Times New Roman" w:hAnsi="Times New Roman" w:cs="Times New Roman"/>
          <w:sz w:val="24"/>
          <w:szCs w:val="24"/>
        </w:rPr>
        <w:t xml:space="preserve">организациями для создания условий всестороннего развития обучающихся и профессионального роста педагогов;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рассмотрение вопросов укрепления и развития материально- технической базы, привлечения дополнительных финансовых средств;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заслушивание отчета о работе Директора Школы, в том числе о рас</w:t>
      </w:r>
      <w:r w:rsidR="000A3C14">
        <w:rPr>
          <w:rFonts w:ascii="Times New Roman" w:hAnsi="Times New Roman" w:cs="Times New Roman"/>
          <w:sz w:val="24"/>
          <w:szCs w:val="24"/>
        </w:rPr>
        <w:t>ходовании внебюджетных средств;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согласование передачи в аренду имущества Школы;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>разрешение конфликтов в области образования между участниками образовательного процесса, создание для этих целей Конфликтной комиссии;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 принятие локальных актов, регламентирующих деятельность Школы, не являющуюся образовательной;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8D3">
        <w:rPr>
          <w:rFonts w:ascii="Times New Roman" w:hAnsi="Times New Roman" w:cs="Times New Roman"/>
          <w:sz w:val="24"/>
          <w:szCs w:val="24"/>
        </w:rPr>
        <w:t xml:space="preserve">иные вопросы, прямо отнесенные к компетенции Совета Школы действующим законодательством, настоящим Уставом и локальными актами Школы. </w:t>
      </w:r>
    </w:p>
    <w:p w:rsidR="000A3C14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Основными задачами Совета являются: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определение основных направлений развития общеобразовательного учреждения;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повышение эффективности финансово–экономической деятельности Школы, стимулирования труда его работников;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содействие созданию в общеобразовательном учреждении оптимальных условий и форм организации образовательного процесса;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контроль за соблюдением надлежащих условий обучения, воспитания и труда в Школе, сохранения и укрепления здоровья обучающихся, за целевым и рациональным расходованием финансовых средств общеобразовательного учреждения;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рассмотрении конфликтных ситуаций между участниками образовательного процесса в случаях, когда это необходимо. </w:t>
      </w:r>
    </w:p>
    <w:p w:rsidR="000A3C14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Совет имеет следующие полномочия и о</w:t>
      </w:r>
      <w:r w:rsidR="000A3C14">
        <w:rPr>
          <w:rFonts w:ascii="Times New Roman" w:hAnsi="Times New Roman" w:cs="Times New Roman"/>
          <w:sz w:val="24"/>
          <w:szCs w:val="24"/>
        </w:rPr>
        <w:t xml:space="preserve">существляет следующие функции: 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Утверждает: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введение (отмену) единой формы одежды для обучающихся в период занятий («школьную форму»);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Положение общеобразовательного учреждения о порядке и условиях распределения стимулирующих выплат работникам Школы</w:t>
      </w:r>
      <w:r w:rsidR="000A3C14">
        <w:rPr>
          <w:rFonts w:ascii="Times New Roman" w:hAnsi="Times New Roman" w:cs="Times New Roman"/>
          <w:sz w:val="24"/>
          <w:szCs w:val="24"/>
        </w:rPr>
        <w:t>.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 Согласовывает: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программу развития общеобразовательного учреждения;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сметы доходов и расходов по приносящей доход деятельности образовательного учреждения;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перечень, виды, тарифы платных образовательных услуг;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компонент образовательного учреждения учебного плана («школьный компонент»);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годовой календарный учебный график;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правила внутреннего распорядка Школы и режима ее работы. 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Вносит директору Школы предложения в части: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организации питания учащихся связанных с деятельностью школьной столовой (составление меню, расписание приема пищи и т.п.);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создания в общеобразовательном учреждении необходимых условий для медицинского обслуживания обучающихся; </w:t>
      </w:r>
    </w:p>
    <w:p w:rsidR="000A3C14" w:rsidRP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организации условий проведения промежуточной и итоговой аттестации обучающихся;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 материально–технического обеспечения и оснащения образовательного процесса, оборудования помещений Школы (в</w:t>
      </w:r>
      <w:r w:rsidR="000A3C14">
        <w:rPr>
          <w:rFonts w:ascii="Times New Roman" w:hAnsi="Times New Roman" w:cs="Times New Roman"/>
          <w:sz w:val="24"/>
          <w:szCs w:val="24"/>
        </w:rPr>
        <w:t xml:space="preserve"> пределах выделяемых средств);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мероприятий по охране и укреплению здоровья обучающихся. 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Контролирует: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расходованием денежных средств администрацией Школы от приносящей доход деятельности образовательного учреждения;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оказание Школой платных образовательных услуг; 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выполнение плана воспитательной работы Школы;</w:t>
      </w:r>
    </w:p>
    <w:p w:rsidR="000A3C14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соблюдение правил внутреннего распорядка Школы и режима ее работы;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 Участвует в принятии решения о создании в Школе общественных (в том числе детских и молодежных) организаций (объединений), а также может запрашивать отчет об их деятельности. </w:t>
      </w:r>
    </w:p>
    <w:p w:rsidR="000A3C14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>Регулярно информирует участников образовательного процесса о своей деятельности и принимаемых решениях.</w:t>
      </w:r>
    </w:p>
    <w:p w:rsidR="00F55BB9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 Заслушивает отчет руководителя общеобразовательного учреждения по итогам учебного и финансового года. </w:t>
      </w:r>
    </w:p>
    <w:p w:rsidR="00F55BB9" w:rsidRDefault="00CD0429" w:rsidP="00F55BB9">
      <w:pPr>
        <w:pStyle w:val="a6"/>
        <w:numPr>
          <w:ilvl w:val="2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14">
        <w:rPr>
          <w:rFonts w:ascii="Times New Roman" w:hAnsi="Times New Roman" w:cs="Times New Roman"/>
          <w:sz w:val="24"/>
          <w:szCs w:val="24"/>
        </w:rPr>
        <w:t xml:space="preserve">Рассматривает иные вопросы, отнесенные к компетенции Совета уставом Школы.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Совет правомочен, при наличии оснований, ходатайствовать перед руководителем общеобразовательного учреждения о расторжении трудового договора с педагогическими работниками и работниками из числа вспомогательного и административного персонала.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lastRenderedPageBreak/>
        <w:t xml:space="preserve"> По вопросам, для которых уставом Школы Совету не отведены полномочия на принятие решений, решения Совета носят рекомендательный характер.</w:t>
      </w:r>
    </w:p>
    <w:p w:rsidR="00036086" w:rsidRDefault="00036086" w:rsidP="00036086">
      <w:pPr>
        <w:pStyle w:val="a6"/>
        <w:ind w:left="562"/>
        <w:jc w:val="both"/>
        <w:rPr>
          <w:rFonts w:ascii="Times New Roman" w:hAnsi="Times New Roman" w:cs="Times New Roman"/>
          <w:sz w:val="24"/>
          <w:szCs w:val="24"/>
        </w:rPr>
      </w:pPr>
    </w:p>
    <w:p w:rsidR="00F55BB9" w:rsidRDefault="00CD0429" w:rsidP="00036086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ОРГАНИЗАЦИЯ ДЕЯТЕЛЬНОСТИ СОВЕТА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Основные положения, касающиеся порядка и условий деятельности Совета, определяются уставом общеобразовательного учреждения. Вопросы порядка работы Совета, не урегулированные уставом, определяются регламентом Совета, принимаемым им самостоятельно.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Организационной формой работы Совета являются заседания, которые созываются не реже одного раза в полугодие. Инициативой внеочередного созыва обладают его председатель, Директор Школы, а также не менее 3-х членов его состава.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На заседании (в порядке, установленном уставом общеобразовательного учреждения и регламентом Совета) может быть решен любой вопрос, отнесенный к компетенции Совета.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Первое заседание Совета созывается директором Школы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Планирование работы Совета осуществляется в порядке, определенным регламентом Совета. Регламент Совета должен быть принят не позднее чем на втором его заседании.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Совет имеет право, для подготовки материалов к заседаниям Совета, выработки проектов его решений в период между заседаниями, создавать постоянные и временные комиссии Совета. Совет определяет структуру, количество членов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10 работы комиссии. Руководитель (председатель) любой комиссии является членом Совета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Заседание Совета правомочно, если на нем присутствуют не менее 2/3 состава от числа членов Совета, определенного уставом Школы. Заседание Совета ведет председатель, а в его отсутствие – заместитель председателя.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Решения Совета Школы являются правомочными, если на его заседании присутствовало не менее 2/3 состава и за них проголосовало не менее 2/3 присутствующих. Процедура голосования определяется Советом Школы. Решения Совета Школы, принятые в пределах его полномочий, являются обязательными для всех участников образовательного процесса.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Решения Совета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Для осуществления своих функций Совет вправе: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приглашать на заседания Совета любых работников Школы для получения разъяснений, консультаций, заслушивания отчетов по вопросам, входящим в компетенцию Совета;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запрашивать и получать у руководителя общеобразовательного учреждения и (или) учредителя информацию, необходимую для осуществления функций Совета, в том числе в порядке контроля за реализацией решений Совета.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Организационно–техническое обеспечение деятельности Совета возлагается на администрацию Школы (в случае необходимости – при содействии учредителя). </w:t>
      </w:r>
    </w:p>
    <w:p w:rsidR="00EF44E6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На заседаниях Совета Школы ведутся протоколы, подписываемые председателем Совета Школы и хранящиеся в Школе.</w:t>
      </w:r>
    </w:p>
    <w:p w:rsidR="00036086" w:rsidRPr="00F55BB9" w:rsidRDefault="00036086" w:rsidP="00036086">
      <w:pPr>
        <w:pStyle w:val="a6"/>
        <w:ind w:left="562"/>
        <w:jc w:val="both"/>
        <w:rPr>
          <w:rFonts w:ascii="Times New Roman" w:hAnsi="Times New Roman" w:cs="Times New Roman"/>
          <w:sz w:val="24"/>
          <w:szCs w:val="24"/>
        </w:rPr>
      </w:pPr>
    </w:p>
    <w:p w:rsidR="00F55BB9" w:rsidRDefault="00CD0429" w:rsidP="00036086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ОБЯЗАННОСТИ И ОТВЕТСТВЕННОСТЬ СОВЕТА И ЕГО ЧЛЕНОВ</w:t>
      </w:r>
    </w:p>
    <w:p w:rsidR="00036086" w:rsidRPr="00F55BB9" w:rsidRDefault="00036086" w:rsidP="00036086">
      <w:pPr>
        <w:pStyle w:val="a6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Совет несет ответственность за своевременное принятие и выполнение решений</w:t>
      </w:r>
      <w:r w:rsidR="00F55BB9">
        <w:rPr>
          <w:rFonts w:ascii="Times New Roman" w:hAnsi="Times New Roman" w:cs="Times New Roman"/>
          <w:sz w:val="24"/>
          <w:szCs w:val="24"/>
        </w:rPr>
        <w:t>, входящих в его компетенцию.</w:t>
      </w:r>
      <w:r w:rsidRPr="00F55BB9">
        <w:rPr>
          <w:rFonts w:ascii="Times New Roman" w:hAnsi="Times New Roman" w:cs="Times New Roman"/>
          <w:sz w:val="24"/>
          <w:szCs w:val="24"/>
        </w:rPr>
        <w:t xml:space="preserve"> Директор Школы вправе самостоятельно принимать решение по вопросу, входящему в компетенцию Совета, в случае отсутствия необходимого решения Совета по данному вопросу в установленные сроки.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Решения Совета, противоречащие положениям устава Школы, положениям договора общеобразовательного учреждения и учредителя, не действительны с момента их принятия и не подлежат исполнению директором Школы, его работниками и иными участниками образовательного процесса. По факту принятия вышеуказанных решений Совета учредитель вправе принять решение об отмене такого решения Совета, либо внести через своего представителя в Совет представление о пересмотре такого решения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В случае возникновения конфликта между Советом и директором общеобразовательного учреждения (несогласия директора с решением Совета и/или несогласия Совета с решением (приказом) директора), который не может быть урегулирован путем переговоров, решение по конфликтному вопросу принимает учредитель.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Члены Совета обязаны посещать его заседания. Член Совета, систематически не посещающий заседания без уважительных причин, может быть выведен из ег</w:t>
      </w:r>
      <w:r w:rsidR="00F55BB9">
        <w:rPr>
          <w:rFonts w:ascii="Times New Roman" w:hAnsi="Times New Roman" w:cs="Times New Roman"/>
          <w:sz w:val="24"/>
          <w:szCs w:val="24"/>
        </w:rPr>
        <w:t xml:space="preserve">о состава по решению Совета. </w:t>
      </w:r>
    </w:p>
    <w:p w:rsid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Член Совета выводится из его состава по решению Совета в следующих случаях: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по желанию члена Совета, выраженному в письменной форме;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при отзыве представителя учредителя;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>при увольнении с работы руководителя общеобразовательного учреждения, или увольнении ра</w:t>
      </w:r>
      <w:r w:rsidR="00F55BB9">
        <w:rPr>
          <w:rFonts w:ascii="Times New Roman" w:hAnsi="Times New Roman" w:cs="Times New Roman"/>
          <w:sz w:val="24"/>
          <w:szCs w:val="24"/>
        </w:rPr>
        <w:t>ботника</w:t>
      </w:r>
      <w:r w:rsidRPr="00F55BB9">
        <w:rPr>
          <w:rFonts w:ascii="Times New Roman" w:hAnsi="Times New Roman" w:cs="Times New Roman"/>
          <w:sz w:val="24"/>
          <w:szCs w:val="24"/>
        </w:rPr>
        <w:t xml:space="preserve">, избранного членом Совета, если они не могут быть кооптированы (и/или не кооптируются) в состав Совета после увольнения;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в связи с окончанием Школы или отчислением (переводом) обучающегося, представляющего в Совете обучающихся, если он не может быть кооптирован (и/или не кооптируются) в члены совета после окончания общеобразовательного учреждения;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в случае совершения противоправных действий, несовместимых с членством в Совете; </w:t>
      </w:r>
    </w:p>
    <w:p w:rsidR="00F55BB9" w:rsidRDefault="00CD0429" w:rsidP="00F55BB9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 </w:t>
      </w:r>
    </w:p>
    <w:p w:rsidR="00CD0429" w:rsidRPr="00F55BB9" w:rsidRDefault="00CD0429" w:rsidP="00F55BB9">
      <w:pPr>
        <w:pStyle w:val="a6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5BB9">
        <w:rPr>
          <w:rFonts w:ascii="Times New Roman" w:hAnsi="Times New Roman" w:cs="Times New Roman"/>
          <w:sz w:val="24"/>
          <w:szCs w:val="24"/>
        </w:rPr>
        <w:t xml:space="preserve"> После вывода (выхода) из состава Совета его члена Совет принимает меры для замещения выбывшего члена (посредством довыборов</w:t>
      </w:r>
      <w:r w:rsidR="00F55BB9">
        <w:rPr>
          <w:rFonts w:ascii="Times New Roman" w:hAnsi="Times New Roman" w:cs="Times New Roman"/>
          <w:sz w:val="24"/>
          <w:szCs w:val="24"/>
        </w:rPr>
        <w:t xml:space="preserve"> или кооптации)</w:t>
      </w:r>
    </w:p>
    <w:sectPr w:rsidR="00CD0429" w:rsidRPr="00F55BB9" w:rsidSect="0003608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16E64"/>
    <w:multiLevelType w:val="hybridMultilevel"/>
    <w:tmpl w:val="914C8BA2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16E44BAD"/>
    <w:multiLevelType w:val="hybridMultilevel"/>
    <w:tmpl w:val="EDDEE948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" w15:restartNumberingAfterBreak="0">
    <w:nsid w:val="22E31677"/>
    <w:multiLevelType w:val="multilevel"/>
    <w:tmpl w:val="0E043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9726DE"/>
    <w:multiLevelType w:val="multilevel"/>
    <w:tmpl w:val="753A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8220D1"/>
    <w:multiLevelType w:val="hybridMultilevel"/>
    <w:tmpl w:val="3034C40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 w15:restartNumberingAfterBreak="0">
    <w:nsid w:val="34DD3309"/>
    <w:multiLevelType w:val="hybridMultilevel"/>
    <w:tmpl w:val="372CEFFC"/>
    <w:lvl w:ilvl="0" w:tplc="B9323D22">
      <w:start w:val="1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0172C8"/>
    <w:multiLevelType w:val="hybridMultilevel"/>
    <w:tmpl w:val="41246CB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42CE1D33"/>
    <w:multiLevelType w:val="multilevel"/>
    <w:tmpl w:val="0798A16A"/>
    <w:lvl w:ilvl="0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2F8795C"/>
    <w:multiLevelType w:val="multilevel"/>
    <w:tmpl w:val="24E2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2E699D"/>
    <w:multiLevelType w:val="hybridMultilevel"/>
    <w:tmpl w:val="FA2AB242"/>
    <w:lvl w:ilvl="0" w:tplc="C2864460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F415C"/>
    <w:multiLevelType w:val="hybridMultilevel"/>
    <w:tmpl w:val="2D0A2546"/>
    <w:lvl w:ilvl="0" w:tplc="C2864460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6B3A"/>
    <w:multiLevelType w:val="hybridMultilevel"/>
    <w:tmpl w:val="A126A5DA"/>
    <w:lvl w:ilvl="0" w:tplc="C2864460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7F178D"/>
    <w:multiLevelType w:val="hybridMultilevel"/>
    <w:tmpl w:val="4C363FE8"/>
    <w:lvl w:ilvl="0" w:tplc="C2864460">
      <w:start w:val="1"/>
      <w:numFmt w:val="decimal"/>
      <w:lvlText w:val="2.1.%1"/>
      <w:lvlJc w:val="left"/>
      <w:pPr>
        <w:ind w:left="1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3" w15:restartNumberingAfterBreak="0">
    <w:nsid w:val="516554C0"/>
    <w:multiLevelType w:val="multilevel"/>
    <w:tmpl w:val="2A2C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24078C"/>
    <w:multiLevelType w:val="multilevel"/>
    <w:tmpl w:val="70F6FB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44108BB"/>
    <w:multiLevelType w:val="hybridMultilevel"/>
    <w:tmpl w:val="28C8FB8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0">
    <w:nsid w:val="57D25948"/>
    <w:multiLevelType w:val="multilevel"/>
    <w:tmpl w:val="E734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13195B"/>
    <w:multiLevelType w:val="multilevel"/>
    <w:tmpl w:val="02024C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863A4"/>
    <w:multiLevelType w:val="multilevel"/>
    <w:tmpl w:val="C89E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642900"/>
    <w:multiLevelType w:val="multilevel"/>
    <w:tmpl w:val="2ABA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EC041C"/>
    <w:multiLevelType w:val="hybridMultilevel"/>
    <w:tmpl w:val="87CC26B0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1" w15:restartNumberingAfterBreak="0">
    <w:nsid w:val="6B9B733A"/>
    <w:multiLevelType w:val="hybridMultilevel"/>
    <w:tmpl w:val="8DEAAF14"/>
    <w:lvl w:ilvl="0" w:tplc="C2864460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C914C6"/>
    <w:multiLevelType w:val="hybridMultilevel"/>
    <w:tmpl w:val="2956514A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3" w15:restartNumberingAfterBreak="0">
    <w:nsid w:val="79D9466C"/>
    <w:multiLevelType w:val="multilevel"/>
    <w:tmpl w:val="B0CA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27398B"/>
    <w:multiLevelType w:val="hybridMultilevel"/>
    <w:tmpl w:val="8F4A90E8"/>
    <w:lvl w:ilvl="0" w:tplc="B9323D22">
      <w:start w:val="1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B9323D22">
      <w:start w:val="1"/>
      <w:numFmt w:val="decimal"/>
      <w:lvlText w:val="%2.2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160EF9"/>
    <w:multiLevelType w:val="hybridMultilevel"/>
    <w:tmpl w:val="26D4179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3"/>
  </w:num>
  <w:num w:numId="4">
    <w:abstractNumId w:val="23"/>
  </w:num>
  <w:num w:numId="5">
    <w:abstractNumId w:val="18"/>
  </w:num>
  <w:num w:numId="6">
    <w:abstractNumId w:val="8"/>
  </w:num>
  <w:num w:numId="7">
    <w:abstractNumId w:val="19"/>
  </w:num>
  <w:num w:numId="8">
    <w:abstractNumId w:val="13"/>
  </w:num>
  <w:num w:numId="9">
    <w:abstractNumId w:val="17"/>
  </w:num>
  <w:num w:numId="10">
    <w:abstractNumId w:val="7"/>
  </w:num>
  <w:num w:numId="11">
    <w:abstractNumId w:val="24"/>
  </w:num>
  <w:num w:numId="12">
    <w:abstractNumId w:val="5"/>
  </w:num>
  <w:num w:numId="13">
    <w:abstractNumId w:val="10"/>
  </w:num>
  <w:num w:numId="14">
    <w:abstractNumId w:val="11"/>
  </w:num>
  <w:num w:numId="15">
    <w:abstractNumId w:val="21"/>
  </w:num>
  <w:num w:numId="16">
    <w:abstractNumId w:val="14"/>
  </w:num>
  <w:num w:numId="17">
    <w:abstractNumId w:val="6"/>
  </w:num>
  <w:num w:numId="18">
    <w:abstractNumId w:val="4"/>
  </w:num>
  <w:num w:numId="19">
    <w:abstractNumId w:val="12"/>
  </w:num>
  <w:num w:numId="20">
    <w:abstractNumId w:val="25"/>
  </w:num>
  <w:num w:numId="21">
    <w:abstractNumId w:val="15"/>
  </w:num>
  <w:num w:numId="22">
    <w:abstractNumId w:val="9"/>
  </w:num>
  <w:num w:numId="23">
    <w:abstractNumId w:val="20"/>
  </w:num>
  <w:num w:numId="24">
    <w:abstractNumId w:val="0"/>
  </w:num>
  <w:num w:numId="25">
    <w:abstractNumId w:val="1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1F6"/>
    <w:rsid w:val="00036086"/>
    <w:rsid w:val="000A3C14"/>
    <w:rsid w:val="00577DAB"/>
    <w:rsid w:val="006641F6"/>
    <w:rsid w:val="006E4DFE"/>
    <w:rsid w:val="00AF21AD"/>
    <w:rsid w:val="00BB28D3"/>
    <w:rsid w:val="00CD0429"/>
    <w:rsid w:val="00D30A9E"/>
    <w:rsid w:val="00EF44E6"/>
    <w:rsid w:val="00F5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23C77-BF29-4AE6-A9A4-AB50B779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04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04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CD0429"/>
    <w:rPr>
      <w:b/>
      <w:bCs/>
    </w:rPr>
  </w:style>
  <w:style w:type="paragraph" w:styleId="a4">
    <w:name w:val="Normal (Web)"/>
    <w:basedOn w:val="a"/>
    <w:uiPriority w:val="99"/>
    <w:semiHidden/>
    <w:unhideWhenUsed/>
    <w:rsid w:val="00CD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D0429"/>
    <w:rPr>
      <w:color w:val="0000FF"/>
      <w:u w:val="single"/>
    </w:rPr>
  </w:style>
  <w:style w:type="paragraph" w:customStyle="1" w:styleId="mininone">
    <w:name w:val="mini_n_one"/>
    <w:basedOn w:val="a"/>
    <w:rsid w:val="00CD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nindate">
    <w:name w:val="mini_n_date"/>
    <w:basedOn w:val="a0"/>
    <w:rsid w:val="00CD0429"/>
  </w:style>
  <w:style w:type="character" w:customStyle="1" w:styleId="mininsep">
    <w:name w:val="mini_n_sep"/>
    <w:basedOn w:val="a0"/>
    <w:rsid w:val="00CD0429"/>
  </w:style>
  <w:style w:type="character" w:customStyle="1" w:styleId="apple-converted-space">
    <w:name w:val="apple-converted-space"/>
    <w:basedOn w:val="a0"/>
    <w:rsid w:val="00CD0429"/>
  </w:style>
  <w:style w:type="paragraph" w:customStyle="1" w:styleId="nadd">
    <w:name w:val="n_add"/>
    <w:basedOn w:val="a"/>
    <w:rsid w:val="00CD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D0429"/>
    <w:pPr>
      <w:ind w:left="720"/>
      <w:contextualSpacing/>
    </w:pPr>
  </w:style>
  <w:style w:type="table" w:styleId="a7">
    <w:name w:val="Table Grid"/>
    <w:basedOn w:val="a1"/>
    <w:uiPriority w:val="59"/>
    <w:rsid w:val="006E4D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6E4DF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36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6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1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6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2104641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222222"/>
                <w:right w:val="none" w:sz="0" w:space="0" w:color="auto"/>
              </w:divBdr>
            </w:div>
            <w:div w:id="19158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66782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1210335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4314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14592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3383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8245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8152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7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5311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8083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171260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20731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611017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15204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1157771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  <w:div w:id="7951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B6B9BC"/>
                <w:right w:val="none" w:sz="0" w:space="0" w:color="auto"/>
              </w:divBdr>
            </w:div>
          </w:divsChild>
        </w:div>
        <w:div w:id="358774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2003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2016-10-07T07:35:00Z</cp:lastPrinted>
  <dcterms:created xsi:type="dcterms:W3CDTF">2016-10-07T08:19:00Z</dcterms:created>
  <dcterms:modified xsi:type="dcterms:W3CDTF">2016-10-07T08:19:00Z</dcterms:modified>
</cp:coreProperties>
</file>